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CES PTA Meeting Agenda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May 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 7:00 pm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 Person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Meeting called to order at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7:05 pm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Attendees: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Members: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Eileen Brewer (President), Carmen Cheng (Secretary), Meghan Nickerson (Treasurer), Evelyn Sommers (PTACHC Delegate)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Members: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Ashley Marks, Micaela Crooks, Emily Kroiss, Becca Gorsuch, Bokyung Shim, Gosia Margaret Curtin, Karishma Chengappa, Valerie Owen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Staff: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08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Dina Brewer (Principal), Tina Lewis (Assistant principal), Monica Fiegel (teacher)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75.1733398437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Principal / Assistant Principal’s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Thank you hospitality chairs for Teacher Appreciation Week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Planning for next year: received and reviewing responses from parent input forms, awaiting staffing changes due to budget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Projection for next school year: 4 classes per grade (except 1st grade - 3 classes)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Summer facility upgrades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whiteboards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Appreciate parents’ help to remove old TVs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Upcoming dates: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2 - 5th grade SCH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4 - 5th grade picnic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5 - Field Day (rain date: June 6)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13 - 5th grade promotion ceremony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18 - Last day of school (picnic lunch for students)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Spirit Day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2"/>
        </w:numPr>
        <w:spacing w:before="0" w:beforeAutospacing="0"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16: Tropical Island Day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afterAutospacing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 year: Ms. Lewis will share upcoming dates at PTA meetings and on CES website; Spirit Day calendar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President / Vice President Items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Policies for Meetings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hd w:fill="auto" w:val="clear"/>
          <w:vertAlign w:val="baseline"/>
          <w:rtl w:val="0"/>
        </w:rPr>
        <w:t xml:space="preserve">Approval of Minutes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March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&amp;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April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Rebecca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Gorsuch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asked for a motion to approve the March meeting minutes.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Kroiss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seconded. A voice vote was called with no opposition, the motion carried.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Rebecca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Gorsuch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asked for a motion to approve the April meeting minutes.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Meghan Nickerson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seconded. A voice vote was called with no opposition, the motion carried.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Membership Update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Total members YTD: 150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Total membership payments YTD: $1890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Total Cougar Patron donations YTD: $3805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Treasurer Report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Budget changes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Lost money at Spring Fling (laser tag price went up, did not sell food, no volunteers to collect tickets at inflatables, no sponsors)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re: donations of money (specify what the donations go toward), encourage PTA members to donate time at events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Eileen Brewer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asked for a motion to reallot $6000 from classroom enrichment to whiteboards.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Micaela Crooks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seconded. A voice vote was called with no opposition, the motion carried.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Eileen Brewer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asked for a motion to approve the budget based on actuals as presented by the Treasurer. Rebecca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Gorsuch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seconded. A voice vote was called with no opposition, the motion carried.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Meghan Nickerson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asked for a motion to approve the following expenses (~$4000) due prior to first general PTA meeting in September 2025: Kona Ice for Back to School, website fees (CES website renewal, Constant Contact renewal), insurance (due in July), and hospitality spending in August ($1500-$2000).  Rebecca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Gorsuch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seconded. A voice vote was called with no opposition, the motion carried.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Micaela Crooks amended the motion to add spending for Kindergarten Connection at Back to School night. Eileen Brewer seconded. A voice vote was called with no opposition, the amended motion carried.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Micaela Crooks amended the motion to make autopay payments for Constant Contact and whatever else the Treasurer deems necessary. Eileen Brewer seconded. A voice vote was called with no opposition, the amended motion carried.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hd w:fill="auto" w:val="clear"/>
          <w:vertAlign w:val="baseline"/>
          <w:rtl w:val="0"/>
        </w:rPr>
        <w:t xml:space="preserve">PTACHC Report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 on cell phone policy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will be helpful to for parents to email the county council  to restore HCPSS funding (budget deficit; $29.2 million - impacts to elementary school- reduce paraeducator FTEs, reduce dual enrollment, remove 3rd grade strings, reduce G&amp;T teachers by 40 FTEs; middle/high school - reduce teacher secretaries; paraeducators; all school levels - class size increase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end of meeting minutes for HCPSS Operating Budget Updates from May PTACHC meeting (budget timeline/upcoming dates, templated letter to email county council)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Committee Reports 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5th Grade Committee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Preparing for 5th grade picnic 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Discussed with CES admin re: hanging the “Congratulations 5th grade” banner at front of school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Yearbook 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Submitted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Bokyung will share the list of families who purchased a yearbook with Dr. Brewer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Hospitality/Staff Appreciation - Thank you for all your efforts last week</w:t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 of year lunch for staff on June 16 (Dr. Brewer will touch base with Rebecca for possible change in date)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Night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 countries signed-up; 6 performances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Eileen will bring microphone/speakers and forward the confirmation email for RHHS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Co-chairs will need to purchase paper products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Kindergarten Connection 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~20 families met at Spring Fling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Reflections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Congrats to our national winner -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CES 2nd grader, Jolina Pang, won 3rd place nationally for her music composition in the PTA Reflections competition!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Summer Bridge - flier created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 of Year Picnic - Molly Maulding and Emily Massey have volunteered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Sunday, June 8, evening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trucks, games, music; looking for sponsors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SECAC - no updates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Facebook admin for CES PTA page: Micaela will add Emily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Elections for PTA Board for 2025-2026 School Year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voice vote was called for the following slate: Emily Kroiss (President), Rebecca Gorsuch (Vice President),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Ashley Marks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(Secretary), and Meghan Nickerson (Treasurer).  No other nominations were made from the floor.  A voice vote was called with no opposition, the slate was elected.  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Treasurer recruited Emily, Rebecca, and Ashley for the upcoming yearly financial audit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Action item: add new PTA board members as check signers at bank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Noted the PTA board can appoint 2 PTACHC delegates (to be appointed at a later date)</w:t>
      </w:r>
    </w:p>
    <w:p w:rsidR="00000000" w:rsidDel="00000000" w:rsidP="00000000" w:rsidRDefault="00000000" w:rsidRPr="00000000" w14:paraId="00000057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Open committee positions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-Eileen will share list with Emily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 &amp; 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Meeting adjourned at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8:31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5698242187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Dates: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Night - May 23, 2025, 6:00 - 8:00 pm (River Hill High School)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Attachments from PTACHC 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949608" cy="7848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9608" cy="784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949608" cy="7734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9608" cy="773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12.813720703125" w:top="686.376953125" w:left="1445.0599670410156" w:right="1425.47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hyperlink" Target="https://docs.google.com/document/d/10-_cVXjsvJHItvALtv_L6cBFwk6Kh274/edit?usp=drive_link&amp;ouid=115499191731755454384&amp;rtpof=true&amp;sd=true" TargetMode="External"/><Relationship Id="rId12" Type="http://schemas.openxmlformats.org/officeDocument/2006/relationships/image" Target="media/image1.jpg"/><Relationship Id="rId9" Type="http://schemas.openxmlformats.org/officeDocument/2006/relationships/hyperlink" Target="https://drive.google.com/file/d/1HKfADCPBQEd7_3iV8DPE3RtnBXXka3Jq/view?usp=driv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HOay7I-WMdYw4D6GvwYjIwVRaKa5RZc_xxzZqWEMAN4/edit?usp=sharing" TargetMode="External"/><Relationship Id="rId7" Type="http://schemas.openxmlformats.org/officeDocument/2006/relationships/hyperlink" Target="https://cespta.net/wp-content/uploads/2025/04/pta-march-mins.pdf" TargetMode="External"/><Relationship Id="rId8" Type="http://schemas.openxmlformats.org/officeDocument/2006/relationships/hyperlink" Target="https://docs.google.com/document/d/1X62pCAnpmM17ynwxeio8CfvK48n4yCUa/edit?usp=sharing&amp;ouid=11549919173175545438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